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122-1_4seq1.xml.htm"/>
      <w:bookmarkStart w:id="1" w:name="kstm262712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CANTIE JOSEPH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ISABELLA STREET SUITE 200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15212-5872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Howmet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231.27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44,238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Lam, Assistant Secretary (Attorney-in-Fact)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5621" TargetMode="External"/><Relationship Id="rId5" Type="http://schemas.openxmlformats.org/officeDocument/2006/relationships/hyperlink" Target="http://www.sec.gov/cgi-bin/browse-edgar?action=getcompany&amp;CIK=0000004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3080</Characters>
  <CharactersWithSpaces>3578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